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D82E" w14:textId="77777777" w:rsidR="00833C95" w:rsidRPr="00D17FBF" w:rsidRDefault="00833C95">
      <w:pPr>
        <w:rPr>
          <w:rFonts w:ascii="Times New Roman" w:hAnsi="Times New Roman" w:cs="Times New Roman"/>
        </w:rPr>
      </w:pPr>
    </w:p>
    <w:p w14:paraId="52CB1DD3" w14:textId="77777777" w:rsidR="00D17FBF" w:rsidRPr="00D17FBF" w:rsidRDefault="00833C95" w:rsidP="00D17FBF">
      <w:pPr>
        <w:jc w:val="center"/>
        <w:rPr>
          <w:rFonts w:ascii="Times New Roman" w:hAnsi="Times New Roman" w:cs="Times New Roman"/>
          <w:b/>
        </w:rPr>
      </w:pPr>
      <w:r w:rsidRPr="00D17FBF">
        <w:rPr>
          <w:rFonts w:ascii="Times New Roman" w:hAnsi="Times New Roman" w:cs="Times New Roman"/>
          <w:b/>
        </w:rPr>
        <w:t>ANEXO</w:t>
      </w:r>
    </w:p>
    <w:p w14:paraId="5543FB92" w14:textId="77777777" w:rsidR="00D17FBF" w:rsidRPr="00D17FBF" w:rsidRDefault="00833C95" w:rsidP="00D17FBF">
      <w:pPr>
        <w:jc w:val="center"/>
        <w:rPr>
          <w:rFonts w:ascii="Times New Roman" w:hAnsi="Times New Roman" w:cs="Times New Roman"/>
          <w:b/>
        </w:rPr>
      </w:pPr>
      <w:r w:rsidRPr="00D17FBF">
        <w:rPr>
          <w:rFonts w:ascii="Times New Roman" w:hAnsi="Times New Roman" w:cs="Times New Roman"/>
          <w:b/>
        </w:rPr>
        <w:t>MODELO DE RELATÓRIO DE BUSCA DE ANTERIORIDADE</w:t>
      </w:r>
    </w:p>
    <w:p w14:paraId="2C16FAAA" w14:textId="77777777" w:rsidR="00D17FBF" w:rsidRPr="00D17FBF" w:rsidRDefault="00D17FBF">
      <w:pPr>
        <w:rPr>
          <w:rFonts w:ascii="Times New Roman" w:hAnsi="Times New Roman" w:cs="Times New Roman"/>
        </w:rPr>
      </w:pPr>
    </w:p>
    <w:p w14:paraId="089B1172" w14:textId="77777777" w:rsidR="00D17FBF" w:rsidRPr="00D17FBF" w:rsidRDefault="00833C95" w:rsidP="00D17FBF">
      <w:pPr>
        <w:pStyle w:val="PargrafodaLista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D17FBF">
        <w:rPr>
          <w:rFonts w:ascii="Times New Roman" w:hAnsi="Times New Roman" w:cs="Times New Roman"/>
          <w:b/>
        </w:rPr>
        <w:t xml:space="preserve">INFORMAÇÕES GERAIS DO PROJETO </w:t>
      </w:r>
    </w:p>
    <w:p w14:paraId="3FF8F30B" w14:textId="77777777" w:rsidR="00D17FBF" w:rsidRPr="00D17FBF" w:rsidRDefault="00D17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Título provisório:</w:t>
      </w:r>
    </w:p>
    <w:p w14:paraId="4C90C26A" w14:textId="77777777" w:rsidR="00D17FBF" w:rsidRPr="00D17FBF" w:rsidRDefault="00D17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Autores: </w:t>
      </w:r>
    </w:p>
    <w:p w14:paraId="687F390B" w14:textId="77777777" w:rsidR="00D17FBF" w:rsidRPr="00D17FBF" w:rsidRDefault="00D17FBF">
      <w:pPr>
        <w:rPr>
          <w:rFonts w:ascii="Times New Roman" w:hAnsi="Times New Roman" w:cs="Times New Roman"/>
        </w:rPr>
      </w:pPr>
    </w:p>
    <w:p w14:paraId="73BC4158" w14:textId="77777777" w:rsidR="00D17FBF" w:rsidRPr="00D17FBF" w:rsidRDefault="00833C95" w:rsidP="00D17FBF">
      <w:pPr>
        <w:pStyle w:val="PargrafodaLista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D17FBF">
        <w:rPr>
          <w:rFonts w:ascii="Times New Roman" w:hAnsi="Times New Roman" w:cs="Times New Roman"/>
          <w:b/>
        </w:rPr>
        <w:t xml:space="preserve">INFORMAÇÕES GERAIS DA BUSCA </w:t>
      </w:r>
    </w:p>
    <w:p w14:paraId="1823D1D2" w14:textId="77777777" w:rsidR="00D17FBF" w:rsidRPr="00D17FBF" w:rsidRDefault="00833C95">
      <w:pPr>
        <w:rPr>
          <w:rFonts w:ascii="Times New Roman" w:hAnsi="Times New Roman" w:cs="Times New Roman"/>
        </w:rPr>
      </w:pPr>
      <w:r w:rsidRPr="00D17FBF">
        <w:rPr>
          <w:rFonts w:ascii="Times New Roman" w:hAnsi="Times New Roman" w:cs="Times New Roman"/>
        </w:rPr>
        <w:t>Período da busca</w:t>
      </w:r>
      <w:r w:rsidR="00D17FBF" w:rsidRPr="00D17FBF">
        <w:rPr>
          <w:rFonts w:ascii="Times New Roman" w:hAnsi="Times New Roman" w:cs="Times New Roman"/>
        </w:rPr>
        <w:t>:</w:t>
      </w:r>
    </w:p>
    <w:p w14:paraId="31351AB7" w14:textId="77777777" w:rsidR="00D17FBF" w:rsidRPr="00D17FBF" w:rsidRDefault="00D17FBF">
      <w:pPr>
        <w:rPr>
          <w:rFonts w:ascii="Times New Roman" w:hAnsi="Times New Roman" w:cs="Times New Roman"/>
        </w:rPr>
      </w:pPr>
      <w:r w:rsidRPr="00D17FBF">
        <w:rPr>
          <w:rFonts w:ascii="Times New Roman" w:hAnsi="Times New Roman" w:cs="Times New Roman"/>
        </w:rPr>
        <w:t xml:space="preserve">Sites de busca: </w:t>
      </w:r>
    </w:p>
    <w:p w14:paraId="5D4EA583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Link dos sites onde realizar a busca de anterioridades de patente:</w:t>
      </w:r>
    </w:p>
    <w:p w14:paraId="2D3073EC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DBFCB3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 xml:space="preserve">1. Instituto Nacional da Propriedade Industrial - INPI </w:t>
      </w:r>
      <w:hyperlink r:id="rId7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https://busca.inpi.gov.br/pePI/jsp/patentes/PatenteSearchBasico.jsp</w:t>
        </w:r>
      </w:hyperlink>
    </w:p>
    <w:p w14:paraId="307A424F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4E9E06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 xml:space="preserve">2. Google </w:t>
      </w:r>
      <w:proofErr w:type="spellStart"/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>Patents</w:t>
      </w:r>
      <w:proofErr w:type="spellEnd"/>
    </w:p>
    <w:p w14:paraId="2C113767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https://patents.google.com/</w:t>
        </w:r>
      </w:hyperlink>
    </w:p>
    <w:p w14:paraId="2B87417C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E80E6E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 xml:space="preserve">3. </w:t>
      </w:r>
      <w:proofErr w:type="spellStart"/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>Espacenet</w:t>
      </w:r>
      <w:proofErr w:type="spellEnd"/>
    </w:p>
    <w:p w14:paraId="277E90BE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https://worldwide.espacenet.com/</w:t>
        </w:r>
      </w:hyperlink>
    </w:p>
    <w:p w14:paraId="3D838963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3A75ED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>4. USPTO</w:t>
      </w:r>
    </w:p>
    <w:p w14:paraId="2FCAF292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https://ppubs.uspto.gov/pubwebapp/static/pages/ppubsbasic.html</w:t>
        </w:r>
      </w:hyperlink>
    </w:p>
    <w:p w14:paraId="17C88D0E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D8068A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>5. LATIPAT</w:t>
      </w:r>
    </w:p>
    <w:p w14:paraId="117F954E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https://lp.espacenet.com/?locale=pt_LP</w:t>
        </w:r>
      </w:hyperlink>
    </w:p>
    <w:p w14:paraId="668F9B83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4DEA0D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17FBF">
        <w:rPr>
          <w:rFonts w:ascii="Times New Roman" w:eastAsia="Times New Roman" w:hAnsi="Times New Roman" w:cs="Times New Roman"/>
          <w:color w:val="000000"/>
          <w:lang w:eastAsia="pt-BR"/>
        </w:rPr>
        <w:t>6. WIPO (PATENSCOPE)</w:t>
      </w:r>
    </w:p>
    <w:p w14:paraId="7E18B90E" w14:textId="77777777" w:rsidR="00D17FBF" w:rsidRPr="00D17FBF" w:rsidRDefault="00D17FBF" w:rsidP="00D17F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Pr="00D17FBF">
          <w:rPr>
            <w:rFonts w:ascii="Times New Roman" w:eastAsia="Times New Roman" w:hAnsi="Times New Roman" w:cs="Times New Roman"/>
            <w:color w:val="1155CC"/>
            <w:u w:val="single"/>
            <w:lang w:eastAsia="pt-BR"/>
          </w:rPr>
          <w:t>https://patentscope.wipo.int/search/pt/search.jsf</w:t>
        </w:r>
      </w:hyperlink>
    </w:p>
    <w:p w14:paraId="1580411B" w14:textId="77777777" w:rsidR="00D17FBF" w:rsidRPr="00D17FBF" w:rsidRDefault="00D17FBF">
      <w:pPr>
        <w:rPr>
          <w:rFonts w:ascii="Times New Roman" w:hAnsi="Times New Roman" w:cs="Times New Roman"/>
        </w:rPr>
      </w:pPr>
    </w:p>
    <w:p w14:paraId="744E5563" w14:textId="77777777" w:rsidR="00D17FBF" w:rsidRDefault="00833C95">
      <w:pPr>
        <w:rPr>
          <w:rFonts w:ascii="Times New Roman" w:hAnsi="Times New Roman" w:cs="Times New Roman"/>
        </w:rPr>
      </w:pPr>
      <w:r w:rsidRPr="00D17FBF">
        <w:rPr>
          <w:rFonts w:ascii="Times New Roman" w:hAnsi="Times New Roman" w:cs="Times New Roman"/>
        </w:rPr>
        <w:t>Palavras-chave</w:t>
      </w:r>
      <w:r w:rsidR="00D17FBF" w:rsidRPr="00D17FBF">
        <w:rPr>
          <w:rFonts w:ascii="Times New Roman" w:hAnsi="Times New Roman" w:cs="Times New Roman"/>
        </w:rPr>
        <w:t>:</w:t>
      </w:r>
      <w:r w:rsidR="00D17FBF">
        <w:rPr>
          <w:rFonts w:ascii="Times New Roman" w:hAnsi="Times New Roman" w:cs="Times New Roman"/>
        </w:rPr>
        <w:t xml:space="preserve"> </w:t>
      </w:r>
    </w:p>
    <w:p w14:paraId="7C2EBA16" w14:textId="77777777" w:rsidR="00D17FBF" w:rsidRDefault="00D17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Booleanos </w:t>
      </w:r>
    </w:p>
    <w:p w14:paraId="27A5D967" w14:textId="77777777" w:rsidR="00D17FBF" w:rsidRPr="00D17FBF" w:rsidRDefault="00D17FBF">
      <w:pPr>
        <w:rPr>
          <w:rFonts w:ascii="Times New Roman" w:hAnsi="Times New Roman" w:cs="Times New Roman"/>
        </w:rPr>
      </w:pPr>
    </w:p>
    <w:p w14:paraId="2091FE31" w14:textId="77777777" w:rsidR="007F2740" w:rsidRPr="00D17FBF" w:rsidRDefault="00833C95" w:rsidP="00D17FBF">
      <w:pPr>
        <w:pStyle w:val="PargrafodaLista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D17FBF">
        <w:rPr>
          <w:rFonts w:ascii="Times New Roman" w:hAnsi="Times New Roman" w:cs="Times New Roman"/>
          <w:b/>
        </w:rPr>
        <w:t>RESUL</w:t>
      </w:r>
      <w:r w:rsidR="00D17FBF" w:rsidRPr="00D17FBF">
        <w:rPr>
          <w:rFonts w:ascii="Times New Roman" w:hAnsi="Times New Roman" w:cs="Times New Roman"/>
          <w:b/>
        </w:rPr>
        <w:t>TADOS DA BUSCA DE ANTERIORIDADE</w:t>
      </w:r>
    </w:p>
    <w:p w14:paraId="1BD15301" w14:textId="77777777" w:rsidR="00D17FBF" w:rsidRDefault="00D17FBF" w:rsidP="00D17FBF"/>
    <w:sectPr w:rsidR="00D17FBF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7FFAC" w14:textId="77777777" w:rsidR="00337ED9" w:rsidRDefault="00337ED9" w:rsidP="007F2740">
      <w:pPr>
        <w:spacing w:after="0" w:line="240" w:lineRule="auto"/>
      </w:pPr>
      <w:r>
        <w:separator/>
      </w:r>
    </w:p>
  </w:endnote>
  <w:endnote w:type="continuationSeparator" w:id="0">
    <w:p w14:paraId="0FE722B6" w14:textId="77777777" w:rsidR="00337ED9" w:rsidRDefault="00337ED9" w:rsidP="007F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BB4E" w14:textId="77777777" w:rsidR="00337ED9" w:rsidRDefault="00337ED9" w:rsidP="007F2740">
      <w:pPr>
        <w:spacing w:after="0" w:line="240" w:lineRule="auto"/>
      </w:pPr>
      <w:r>
        <w:separator/>
      </w:r>
    </w:p>
  </w:footnote>
  <w:footnote w:type="continuationSeparator" w:id="0">
    <w:p w14:paraId="6F09860D" w14:textId="77777777" w:rsidR="00337ED9" w:rsidRDefault="00337ED9" w:rsidP="007F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C4D6" w14:textId="77777777" w:rsidR="007F2740" w:rsidRPr="00181C6D" w:rsidRDefault="00181C6D" w:rsidP="007F2740">
    <w:pPr>
      <w:pStyle w:val="Cabealho"/>
      <w:tabs>
        <w:tab w:val="left" w:pos="434"/>
      </w:tabs>
      <w:rPr>
        <w:rFonts w:ascii="Times New Roman" w:hAnsi="Times New Roman" w:cs="Times New Roman"/>
        <w:b/>
        <w:sz w:val="20"/>
        <w:szCs w:val="20"/>
      </w:rPr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0BFD10D5" wp14:editId="067B6F15">
          <wp:simplePos x="0" y="0"/>
          <wp:positionH relativeFrom="page">
            <wp:posOffset>6126919</wp:posOffset>
          </wp:positionH>
          <wp:positionV relativeFrom="paragraph">
            <wp:posOffset>-112493</wp:posOffset>
          </wp:positionV>
          <wp:extent cx="1200912" cy="475488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912" cy="47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2740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86138D8" wp14:editId="54CE837E">
          <wp:simplePos x="0" y="0"/>
          <wp:positionH relativeFrom="leftMargin">
            <wp:posOffset>747493</wp:posOffset>
          </wp:positionH>
          <wp:positionV relativeFrom="paragraph">
            <wp:posOffset>-150104</wp:posOffset>
          </wp:positionV>
          <wp:extent cx="589907" cy="595336"/>
          <wp:effectExtent l="0" t="0" r="1270" b="0"/>
          <wp:wrapNone/>
          <wp:docPr id="561" name="Picture 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" name="Picture 37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07" cy="595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2740">
      <w:tab/>
    </w:r>
    <w:r w:rsidR="007F2740">
      <w:tab/>
    </w:r>
    <w:r w:rsidR="007F2740" w:rsidRPr="00181C6D">
      <w:rPr>
        <w:rFonts w:ascii="Times New Roman" w:hAnsi="Times New Roman" w:cs="Times New Roman"/>
        <w:b/>
        <w:sz w:val="20"/>
        <w:szCs w:val="20"/>
      </w:rPr>
      <w:t>SERVIÇO PÚBLICO FEDERAL MINISTÉRIO DA EDUCAÇÃO</w:t>
    </w:r>
  </w:p>
  <w:p w14:paraId="7A8249B0" w14:textId="77777777" w:rsidR="007F2740" w:rsidRPr="00181C6D" w:rsidRDefault="007F2740" w:rsidP="007F2740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81C6D">
      <w:rPr>
        <w:rFonts w:ascii="Times New Roman" w:hAnsi="Times New Roman" w:cs="Times New Roman"/>
        <w:b/>
        <w:sz w:val="20"/>
        <w:szCs w:val="20"/>
      </w:rPr>
      <w:t>INSTITUTO FEDERAL DE EDUCAÇÃO, CIÊNCIA E TECNOLOGIA DO PARÁ</w:t>
    </w:r>
  </w:p>
  <w:p w14:paraId="7351E031" w14:textId="77777777" w:rsidR="007F2740" w:rsidRPr="00181C6D" w:rsidRDefault="007F2740" w:rsidP="007F2740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81C6D">
      <w:rPr>
        <w:rFonts w:ascii="Times New Roman" w:hAnsi="Times New Roman" w:cs="Times New Roman"/>
        <w:b/>
        <w:sz w:val="20"/>
        <w:szCs w:val="20"/>
      </w:rPr>
      <w:t>PRÓ-REITORIA DE PESQUISA, PÓS-GRADUAÇÃO E INOVAÇÃO</w:t>
    </w:r>
  </w:p>
  <w:p w14:paraId="2712B05D" w14:textId="77777777" w:rsidR="007F2740" w:rsidRPr="00181C6D" w:rsidRDefault="007F2740" w:rsidP="007F2740">
    <w:pPr>
      <w:pStyle w:val="Cabealho"/>
      <w:jc w:val="center"/>
      <w:rPr>
        <w:rFonts w:ascii="Times New Roman" w:hAnsi="Times New Roman" w:cs="Times New Roman"/>
        <w:b/>
        <w:sz w:val="20"/>
        <w:szCs w:val="20"/>
      </w:rPr>
    </w:pPr>
    <w:r w:rsidRPr="00181C6D">
      <w:rPr>
        <w:rFonts w:ascii="Times New Roman" w:hAnsi="Times New Roman" w:cs="Times New Roman"/>
        <w:b/>
        <w:sz w:val="20"/>
        <w:szCs w:val="20"/>
      </w:rPr>
      <w:t xml:space="preserve">NÚCLEO DE INOVAÇÃO E TRANSFERÊNCIA DE TECNOLOGIA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DC8"/>
    <w:multiLevelType w:val="hybridMultilevel"/>
    <w:tmpl w:val="7946F276"/>
    <w:lvl w:ilvl="0" w:tplc="6268B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59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95"/>
    <w:rsid w:val="00181C6D"/>
    <w:rsid w:val="00187C78"/>
    <w:rsid w:val="001E79FD"/>
    <w:rsid w:val="00260602"/>
    <w:rsid w:val="002A19FA"/>
    <w:rsid w:val="00337ED9"/>
    <w:rsid w:val="007F2740"/>
    <w:rsid w:val="00833C95"/>
    <w:rsid w:val="00A93C03"/>
    <w:rsid w:val="00D17FBF"/>
    <w:rsid w:val="00DE5125"/>
    <w:rsid w:val="00E9188C"/>
    <w:rsid w:val="00E938EC"/>
    <w:rsid w:val="00ED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67298"/>
  <w15:chartTrackingRefBased/>
  <w15:docId w15:val="{E79217FE-3DB9-427A-9C5D-17D82D8A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7FB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17FB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F2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2740"/>
  </w:style>
  <w:style w:type="paragraph" w:styleId="Rodap">
    <w:name w:val="footer"/>
    <w:basedOn w:val="Normal"/>
    <w:link w:val="RodapChar"/>
    <w:uiPriority w:val="99"/>
    <w:unhideWhenUsed/>
    <w:rsid w:val="007F2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6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ents.google.c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usca.inpi.gov.br/pePI/jsp/patentes/PatenteSearchBasico.jsp" TargetMode="External"/><Relationship Id="rId12" Type="http://schemas.openxmlformats.org/officeDocument/2006/relationships/hyperlink" Target="https://patentscope.wipo.int/search/pt/search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p.espacenet.com/?locale=pt_L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pubs.uspto.gov/pubwebapp/static/pages/ppubsbasic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ldwide.espacenet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IFPA</dc:creator>
  <cp:keywords/>
  <dc:description/>
  <cp:lastModifiedBy>Suezilde Ribeiro</cp:lastModifiedBy>
  <cp:revision>2</cp:revision>
  <dcterms:created xsi:type="dcterms:W3CDTF">2025-02-03T13:03:00Z</dcterms:created>
  <dcterms:modified xsi:type="dcterms:W3CDTF">2025-02-03T13:03:00Z</dcterms:modified>
</cp:coreProperties>
</file>