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200" w:lineRule="auto"/>
        <w:ind w:right="50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EDITAL Nº 18/2025 – PROPPG/IFPA/UAB</w:t>
      </w:r>
    </w:p>
    <w:p w:rsidR="00000000" w:rsidDel="00000000" w:rsidP="00000000" w:rsidRDefault="00000000" w:rsidRPr="00000000" w14:paraId="00000002">
      <w:pPr>
        <w:pStyle w:val="Heading1"/>
        <w:spacing w:before="200" w:lineRule="auto"/>
        <w:ind w:right="50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ANEXO I</w:t>
      </w:r>
    </w:p>
    <w:p w:rsidR="00000000" w:rsidDel="00000000" w:rsidP="00000000" w:rsidRDefault="00000000" w:rsidRPr="00000000" w14:paraId="00000003">
      <w:pPr>
        <w:ind w:right="432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REQUERIMENTO DE INSCRIÇÃO</w:t>
      </w:r>
    </w:p>
    <w:p w:rsidR="00000000" w:rsidDel="00000000" w:rsidP="00000000" w:rsidRDefault="00000000" w:rsidRPr="00000000" w14:paraId="00000004">
      <w:pPr>
        <w:pStyle w:val="Heading1"/>
        <w:spacing w:before="157" w:lineRule="auto"/>
        <w:ind w:right="432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PROCESSO SELETIVO DE PROFESSOR FORMADOR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left"/>
        <w:tblInd w:w="13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980"/>
        <w:gridCol w:w="1040"/>
        <w:gridCol w:w="460"/>
        <w:gridCol w:w="1760"/>
        <w:gridCol w:w="800"/>
        <w:gridCol w:w="900"/>
        <w:gridCol w:w="2120"/>
        <w:tblGridChange w:id="0">
          <w:tblGrid>
            <w:gridCol w:w="1980"/>
            <w:gridCol w:w="1040"/>
            <w:gridCol w:w="460"/>
            <w:gridCol w:w="1760"/>
            <w:gridCol w:w="800"/>
            <w:gridCol w:w="900"/>
            <w:gridCol w:w="2120"/>
          </w:tblGrid>
        </w:tblGridChange>
      </w:tblGrid>
      <w:tr>
        <w:trPr>
          <w:cantSplit w:val="0"/>
          <w:trHeight w:val="609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7" w:lineRule="auto"/>
              <w:ind w:left="108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Nome:</w:t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7" w:lineRule="auto"/>
              <w:ind w:left="108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Link do Lattes: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8" w:lineRule="auto"/>
              <w:ind w:left="108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Campus de lotação no IFPA: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8" w:lineRule="auto"/>
              <w:ind w:left="102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SIAPE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00" w:lineRule="auto"/>
              <w:ind w:left="108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Registro geral (RG)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00" w:lineRule="auto"/>
              <w:ind w:left="102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Órgão Emissor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00" w:lineRule="auto"/>
              <w:ind w:left="97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01" w:lineRule="auto"/>
              <w:ind w:left="108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Data de nascimento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01" w:lineRule="auto"/>
              <w:ind w:left="102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Nacionalidade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01" w:lineRule="auto"/>
              <w:ind w:left="97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Cidade/UF de nascimento</w:t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03" w:lineRule="auto"/>
              <w:ind w:left="108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E-mail institucional (IFPA)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03" w:lineRule="auto"/>
              <w:ind w:left="92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E-mail alternativo</w:t>
            </w:r>
          </w:p>
        </w:tc>
        <w:tc>
          <w:tcPr/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03" w:lineRule="auto"/>
              <w:ind w:left="97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Telefone celular</w:t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04" w:lineRule="auto"/>
              <w:ind w:left="108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Endereço completo</w:t>
            </w:r>
          </w:p>
        </w:tc>
      </w:tr>
      <w:tr>
        <w:trPr>
          <w:cantSplit w:val="0"/>
          <w:trHeight w:val="610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06" w:lineRule="auto"/>
              <w:ind w:left="108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CEP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06" w:lineRule="auto"/>
              <w:ind w:left="108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Bairro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06" w:lineRule="auto"/>
              <w:ind w:left="102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Cidade/UF</w:t>
            </w:r>
          </w:p>
        </w:tc>
      </w:tr>
    </w:tbl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4" w:lineRule="auto"/>
        <w:ind w:left="11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Venho requerer a inscrição no processo seletivo simpliﬁcado para a função 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Professor Formador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pleiteando ser contratado por tempo determinado, para ministrar a(s) disciplina(s) indicada(s) na tabela abaixo, no curso de Especialização em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na modalidade a distância, ofertado pelo Campus ___________________ do IFPA.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4" w:lineRule="auto"/>
        <w:ind w:left="11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91.0" w:type="dxa"/>
        <w:jc w:val="left"/>
        <w:tblInd w:w="1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90"/>
        <w:gridCol w:w="1701"/>
        <w:tblGridChange w:id="0">
          <w:tblGrid>
            <w:gridCol w:w="7390"/>
            <w:gridCol w:w="1701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after="40" w:before="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Disciplina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after="40" w:before="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Módulo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spacing w:after="40" w:before="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spacing w:after="40" w:before="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5">
            <w:pPr>
              <w:spacing w:after="40" w:before="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spacing w:after="40" w:before="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spacing w:after="40" w:before="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spacing w:after="40" w:before="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4" w:lineRule="auto"/>
        <w:ind w:left="11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4" w:lineRule="auto"/>
        <w:ind w:left="118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4" w:lineRule="auto"/>
        <w:ind w:left="118" w:firstLine="0"/>
        <w:jc w:val="center"/>
        <w:rPr>
          <w:rFonts w:ascii="Times New Roman" w:cs="Times New Roman" w:eastAsia="Times New Roman" w:hAnsi="Times New Roman"/>
          <w:sz w:val="24"/>
          <w:szCs w:val="24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footerReference r:id="rId11" w:type="first"/>
          <w:footerReference r:id="rId12" w:type="even"/>
          <w:pgSz w:h="16840" w:w="11907" w:orient="portrait"/>
          <w:pgMar w:bottom="1134" w:top="1134" w:left="1134" w:right="1134" w:header="1134" w:footer="1134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</w:t>
      </w:r>
    </w:p>
    <w:p w:rsidR="00000000" w:rsidDel="00000000" w:rsidP="00000000" w:rsidRDefault="00000000" w:rsidRPr="00000000" w14:paraId="0000004C">
      <w:pPr>
        <w:pStyle w:val="Heading1"/>
        <w:ind w:right="43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EDITAL Nº 18/2025/PROPPG/IFPA/UAB</w:t>
      </w:r>
    </w:p>
    <w:p w:rsidR="00000000" w:rsidDel="00000000" w:rsidP="00000000" w:rsidRDefault="00000000" w:rsidRPr="00000000" w14:paraId="0000004D">
      <w:pPr>
        <w:pStyle w:val="Heading1"/>
        <w:spacing w:after="120" w:before="120" w:lineRule="auto"/>
        <w:ind w:right="306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ANEXO II</w:t>
      </w:r>
    </w:p>
    <w:p w:rsidR="00000000" w:rsidDel="00000000" w:rsidP="00000000" w:rsidRDefault="00000000" w:rsidRPr="00000000" w14:paraId="0000004E">
      <w:pPr>
        <w:spacing w:line="271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QUADRO DE VAGAS OFERTADAS POR DISCIPLINAS</w:t>
      </w:r>
    </w:p>
    <w:p w:rsidR="00000000" w:rsidDel="00000000" w:rsidP="00000000" w:rsidRDefault="00000000" w:rsidRPr="00000000" w14:paraId="0000004F">
      <w:pPr>
        <w:spacing w:line="271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 AS RESPECTIVAS EXIGÊNCIAS DE FORMAÇÃO PARA MINISTRÁ-LAS</w:t>
      </w:r>
    </w:p>
    <w:p w:rsidR="00000000" w:rsidDel="00000000" w:rsidP="00000000" w:rsidRDefault="00000000" w:rsidRPr="00000000" w14:paraId="00000050">
      <w:pPr>
        <w:spacing w:line="271" w:lineRule="auto"/>
        <w:ind w:right="307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606.0" w:type="dxa"/>
        <w:jc w:val="left"/>
        <w:tblInd w:w="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78"/>
        <w:gridCol w:w="4741"/>
        <w:gridCol w:w="992"/>
        <w:gridCol w:w="991"/>
        <w:gridCol w:w="6804"/>
        <w:tblGridChange w:id="0">
          <w:tblGrid>
            <w:gridCol w:w="1078"/>
            <w:gridCol w:w="4741"/>
            <w:gridCol w:w="992"/>
            <w:gridCol w:w="991"/>
            <w:gridCol w:w="6804"/>
          </w:tblGrid>
        </w:tblGridChange>
      </w:tblGrid>
      <w:tr>
        <w:trPr>
          <w:cantSplit w:val="0"/>
          <w:trHeight w:val="45" w:hRule="atLeast"/>
          <w:tblHeader w:val="0"/>
        </w:trPr>
        <w:tc>
          <w:tcPr>
            <w:gridSpan w:val="5"/>
            <w:shd w:fill="bfbfbf" w:val="clear"/>
            <w:vAlign w:val="center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ESPECIALIZAÇÃO EM EDUCAÇÃO PARA AS RELAÇÕES ÉTNICO-RACIAIS</w:t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Carga Horária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5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Vagas</w:t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FORMAÇÃO EXIGIDA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Módulo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Introdução a EAD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Graduação ná área de Computação E pós-graduação em Computação ou Educação.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Linguagens e saberes em África Aplicada à Sala de Aula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Cadastro de reserva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Graduação na área de Linguagens E pós-graduação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stricto sensu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(mestrado ou doutorado) em Educação ou Ensino.</w:t>
            </w:r>
          </w:p>
        </w:tc>
      </w:tr>
      <w:tr>
        <w:trPr>
          <w:cantSplit w:val="0"/>
          <w:trHeight w:val="289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Metodologia do Trabalho Científico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Cadastro de reserva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Curso Superior em licenciatura ou bacharelado ou pós-graduação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stricto sensu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(mestrado ou doutorado) e inserção e afinidades na Educação ou Ensino.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Transposição Didática para a Diversidade Etnicorracial na Sala de 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Graduação em Pedagogia E pós-graduação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stricto sensu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(mestrado ou doutorado) em Educação ou Ensino.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Módulo 2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Ciências Humanas e saberes em África Aplicada à Sala de Aula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2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7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Graduação na área das Humanidades E pós-graduação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stricto sensu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(mestrado ou doutorado) em Educação ou Ensino.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Gênero, Diversidades e Educação para as Relações Raciais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Quilombos, Territórios e Diversidades Etnicorraciais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Representações Sociais do Racismo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0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Cadastro de reserva</w:t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"/>
        <w:tblW w:w="14606.0" w:type="dxa"/>
        <w:jc w:val="left"/>
        <w:tblInd w:w="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78"/>
        <w:gridCol w:w="4741"/>
        <w:gridCol w:w="992"/>
        <w:gridCol w:w="991"/>
        <w:gridCol w:w="6804"/>
        <w:tblGridChange w:id="0">
          <w:tblGrid>
            <w:gridCol w:w="1078"/>
            <w:gridCol w:w="4741"/>
            <w:gridCol w:w="992"/>
            <w:gridCol w:w="991"/>
            <w:gridCol w:w="6804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Módulo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Ciências da Natureza e saberes em África aplicada à Sala de Aula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Cadastro de reserva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Graduação em Ciências da Natureza E pós-graduação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stricto sensu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(mestrado ou doutorado) em Educação ou Ensino.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Cultura memória, identidade e Educação para as Relações Etnicorraciais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Cadastro de reserva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Graduação na área das Humanidades E pós-graduação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stricto sensu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(mestrado ou doutorado) em Educação ou Ensino.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Educação Física e saberes em África aplicada à Sala de Aula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Curso Superior  em Licenciatura em Educação Física com pós-graduação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stricto sensu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(mestrado ou doutorado) e afinidades na  Educação ou Ensino; com comprovada atuação com o componente curricular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Etnomatemática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Graduação em Matemática e pós-graduação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stricto sensu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(mestrado ou doutorado) em Educação ou Ensino.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spacing w:before="7" w:lineRule="auto"/>
        <w:ind w:left="118" w:right="559" w:firstLine="0"/>
        <w:rPr>
          <w:rFonts w:ascii="Times New Roman" w:cs="Times New Roman" w:eastAsia="Times New Roman" w:hAnsi="Times New Roman"/>
          <w:sz w:val="24"/>
          <w:szCs w:val="24"/>
        </w:rPr>
        <w:sectPr>
          <w:type w:val="nextPage"/>
          <w:pgSz w:h="11907" w:w="16840" w:orient="landscape"/>
          <w:pgMar w:bottom="880" w:top="1300" w:left="1040" w:right="964" w:header="1003" w:footer="840"/>
        </w:sect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Style w:val="Heading1"/>
        <w:spacing w:before="116" w:lineRule="auto"/>
        <w:ind w:right="432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EDITAL Nº 18/2025/PROPPG/IFPA/UAB</w:t>
      </w:r>
    </w:p>
    <w:p w:rsidR="00000000" w:rsidDel="00000000" w:rsidP="00000000" w:rsidRDefault="00000000" w:rsidRPr="00000000" w14:paraId="0000009A">
      <w:pPr>
        <w:pStyle w:val="Heading1"/>
        <w:spacing w:before="286" w:lineRule="auto"/>
        <w:ind w:right="432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ANEXO III</w:t>
      </w:r>
    </w:p>
    <w:p w:rsidR="00000000" w:rsidDel="00000000" w:rsidP="00000000" w:rsidRDefault="00000000" w:rsidRPr="00000000" w14:paraId="0000009B">
      <w:pPr>
        <w:spacing w:before="37" w:lineRule="auto"/>
        <w:ind w:right="432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FICHA DE AVALIAÇÃO CURRICULAR</w:t>
      </w:r>
    </w:p>
    <w:p w:rsidR="00000000" w:rsidDel="00000000" w:rsidP="00000000" w:rsidRDefault="00000000" w:rsidRPr="00000000" w14:paraId="000000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before="1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90.0" w:type="dxa"/>
        <w:jc w:val="left"/>
        <w:tblInd w:w="13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989"/>
        <w:gridCol w:w="2835"/>
        <w:gridCol w:w="2410"/>
        <w:gridCol w:w="1671"/>
        <w:gridCol w:w="1185"/>
        <w:tblGridChange w:id="0">
          <w:tblGrid>
            <w:gridCol w:w="989"/>
            <w:gridCol w:w="2835"/>
            <w:gridCol w:w="2410"/>
            <w:gridCol w:w="1671"/>
            <w:gridCol w:w="1185"/>
          </w:tblGrid>
        </w:tblGridChange>
      </w:tblGrid>
      <w:tr>
        <w:trPr>
          <w:cantSplit w:val="0"/>
          <w:trHeight w:val="52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Nome do candidato</w:t>
            </w:r>
          </w:p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Prof. Efetivo ou Substituto?</w:t>
            </w:r>
          </w:p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Campus de lotação no IFPA</w:t>
            </w:r>
          </w:p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2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Curso ao qual concorre:</w:t>
            </w:r>
          </w:p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2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Critério 1</w:t>
            </w:r>
          </w:p>
        </w:tc>
        <w:tc>
          <w:tcPr/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05" w:firstLine="0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TITULAÇÃO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vertAlign w:val="superscript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98" w:right="17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Pontuação</w:t>
            </w:r>
          </w:p>
        </w:tc>
        <w:tc>
          <w:tcPr/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81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Avaliação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8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Mestrado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6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8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Doutorado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6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8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Total do critério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98" w:right="172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Critério 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69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EXPERIÊNCIA NA EAD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98" w:right="17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Pontuação</w:t>
            </w:r>
          </w:p>
        </w:tc>
        <w:tc>
          <w:tcPr/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Avaliação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2" w:firstLine="0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Professor formador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00" w:right="172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pontos por disciplina ministrada com carga horária igual ou maior que 30 horas.</w:t>
            </w:r>
          </w:p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98" w:right="17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Máximo de 5 disciplinas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pontos)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8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2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Tutor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distância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00" w:right="172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 ponto por semestre completo de atuação.</w:t>
            </w:r>
          </w:p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98" w:right="172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Máximo de 5 semestres (5 pontos).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9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2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Gestão em EaD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98" w:right="172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 ponto por ano completo de atuação.</w:t>
            </w:r>
          </w:p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98" w:right="172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Máximo de 5 anos (5 pontos).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55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Total do critério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98" w:right="172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Critério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69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EXPERIÊNCIA NA EDUCAÇÃO SUPERIOR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98" w:right="17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Pontuação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Avaliação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32" w:right="164" w:firstLine="0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Professor efetivo/ substituto lotado ou não no campus de oferta do curso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72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 pontos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(Prof. efetivo lotado no campus da oferta)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8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7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 pontos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(Prof. efetivo lotado em qualquer campus)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7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pontos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(Prof. substituto lotado no campus da oferta)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7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pontos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(Prof. substituto lotado em qualquer campus)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ind w:left="9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Professor</w:t>
            </w:r>
          </w:p>
          <w:p w:rsidR="00000000" w:rsidDel="00000000" w:rsidP="00000000" w:rsidRDefault="00000000" w:rsidRPr="00000000" w14:paraId="000000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8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(modalidade presencial)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98" w:right="172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pontos por ano completo de atuação. Máximo de 2 anos.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ind w:left="9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Coordenador de curso (presencial e/ou EAD)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C">
            <w:pPr>
              <w:ind w:left="198" w:right="172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 pontos por ano completo de atuação.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Máximo de 2 anos.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8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Total do critério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98" w:right="172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1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69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TOTAL GERAL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98" w:right="17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50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9">
      <w:pPr>
        <w:spacing w:before="1" w:lineRule="auto"/>
        <w:ind w:left="118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* Considera-se apenas a maior titulação.</w:t>
      </w:r>
    </w:p>
    <w:p w:rsidR="00000000" w:rsidDel="00000000" w:rsidP="00000000" w:rsidRDefault="00000000" w:rsidRPr="00000000" w14:paraId="0000010A">
      <w:pPr>
        <w:pStyle w:val="Heading1"/>
        <w:spacing w:before="286" w:lineRule="auto"/>
        <w:ind w:right="432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EDITAL Nº 18/2025/PROPPG/IFPA/UAB/UAB</w:t>
      </w:r>
    </w:p>
    <w:p w:rsidR="00000000" w:rsidDel="00000000" w:rsidP="00000000" w:rsidRDefault="00000000" w:rsidRPr="00000000" w14:paraId="0000010B">
      <w:pPr>
        <w:pStyle w:val="Heading1"/>
        <w:spacing w:before="286" w:lineRule="auto"/>
        <w:ind w:right="432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ANEXO IV – AUTODECLARAÇÃO PARA VAGA DE AÇÕES AFIRMATIVAS</w:t>
      </w:r>
    </w:p>
    <w:p w:rsidR="00000000" w:rsidDel="00000000" w:rsidP="00000000" w:rsidRDefault="00000000" w:rsidRPr="00000000" w14:paraId="0000010C">
      <w:pPr>
        <w:spacing w:after="240" w:before="240" w:line="360" w:lineRule="auto"/>
        <w:ind w:left="4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240" w:before="240" w:line="360" w:lineRule="auto"/>
        <w:ind w:left="4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_________________________________________________________________________, CPF nº_________________________, RG nº______________________, candidato(a) à vaga de Professor(a) Formador(a) do curso de Especialização em ____________________________________, ofertado pelo Campus __________________________, por meio do Programa Universidade Aberta do Brasil - UAB, venho por meio deste documento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me autodeclarar,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para o fim específico de atender ao item 4.6 do Edital n°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18/2025/PROPPG/IFPA/UAB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que sou pessoa:</w:t>
      </w:r>
    </w:p>
    <w:p w:rsidR="00000000" w:rsidDel="00000000" w:rsidP="00000000" w:rsidRDefault="00000000" w:rsidRPr="00000000" w14:paraId="0000010E">
      <w:pPr>
        <w:spacing w:line="276" w:lineRule="auto"/>
        <w:ind w:left="4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Preta</w:t>
      </w:r>
    </w:p>
    <w:p w:rsidR="00000000" w:rsidDel="00000000" w:rsidP="00000000" w:rsidRDefault="00000000" w:rsidRPr="00000000" w14:paraId="0000010F">
      <w:pPr>
        <w:spacing w:line="276" w:lineRule="auto"/>
        <w:ind w:left="4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Parda</w:t>
      </w:r>
    </w:p>
    <w:p w:rsidR="00000000" w:rsidDel="00000000" w:rsidP="00000000" w:rsidRDefault="00000000" w:rsidRPr="00000000" w14:paraId="00000110">
      <w:pPr>
        <w:spacing w:line="276" w:lineRule="auto"/>
        <w:ind w:left="4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Quilombola</w:t>
      </w:r>
    </w:p>
    <w:p w:rsidR="00000000" w:rsidDel="00000000" w:rsidP="00000000" w:rsidRDefault="00000000" w:rsidRPr="00000000" w14:paraId="00000111">
      <w:pPr>
        <w:spacing w:line="276" w:lineRule="auto"/>
        <w:ind w:left="4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Indígena</w:t>
      </w:r>
    </w:p>
    <w:p w:rsidR="00000000" w:rsidDel="00000000" w:rsidP="00000000" w:rsidRDefault="00000000" w:rsidRPr="00000000" w14:paraId="00000112">
      <w:pPr>
        <w:spacing w:line="276" w:lineRule="auto"/>
        <w:ind w:left="4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Pessoa com deficiência</w:t>
      </w:r>
    </w:p>
    <w:p w:rsidR="00000000" w:rsidDel="00000000" w:rsidP="00000000" w:rsidRDefault="00000000" w:rsidRPr="00000000" w14:paraId="00000113">
      <w:pPr>
        <w:spacing w:line="276" w:lineRule="auto"/>
        <w:ind w:left="4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Pessoa transgênero</w:t>
      </w:r>
    </w:p>
    <w:p w:rsidR="00000000" w:rsidDel="00000000" w:rsidP="00000000" w:rsidRDefault="00000000" w:rsidRPr="00000000" w14:paraId="00000114">
      <w:pPr>
        <w:spacing w:line="276" w:lineRule="auto"/>
        <w:ind w:left="4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Travesti</w:t>
      </w:r>
    </w:p>
    <w:p w:rsidR="00000000" w:rsidDel="00000000" w:rsidP="00000000" w:rsidRDefault="00000000" w:rsidRPr="00000000" w14:paraId="00000115">
      <w:pPr>
        <w:spacing w:after="240" w:before="240" w:lineRule="auto"/>
        <w:ind w:left="42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after="240" w:before="240" w:lineRule="auto"/>
        <w:ind w:left="42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____________________________, ____ de _____________ de 2025.</w:t>
      </w:r>
    </w:p>
    <w:p w:rsidR="00000000" w:rsidDel="00000000" w:rsidP="00000000" w:rsidRDefault="00000000" w:rsidRPr="00000000" w14:paraId="00000117">
      <w:pPr>
        <w:spacing w:after="240" w:before="240" w:line="252.00000000000003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after="240" w:before="240" w:line="252.00000000000003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after="240" w:before="240" w:line="252.00000000000003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11A">
      <w:pPr>
        <w:spacing w:after="240" w:before="240" w:line="252.00000000000003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</w:t>
      </w:r>
    </w:p>
    <w:p w:rsidR="00000000" w:rsidDel="00000000" w:rsidP="00000000" w:rsidRDefault="00000000" w:rsidRPr="00000000" w14:paraId="0000011B">
      <w:pPr>
        <w:spacing w:before="1" w:lineRule="auto"/>
        <w:ind w:left="118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nextPage"/>
      <w:pgSz w:h="16840" w:w="11907" w:orient="portrait"/>
      <w:pgMar w:bottom="1040" w:top="3320" w:left="1300" w:right="880" w:header="1003" w:footer="8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Lucida Sans"/>
  <w:font w:name="Tahoma">
    <w:embedRegular w:fontKey="{00000000-0000-0000-0000-000000000000}" r:id="rId1" w:subsetted="0"/>
    <w:embedBold w:fontKey="{00000000-0000-0000-0000-000000000000}" r:id="rId2" w:subsetted="0"/>
  </w:font>
  <w:font w:name="Times"/>
  <w:font w:name="Open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38100</wp:posOffset>
              </wp:positionH>
              <wp:positionV relativeFrom="paragraph">
                <wp:posOffset>9982200</wp:posOffset>
              </wp:positionV>
              <wp:extent cx="0" cy="12700"/>
              <wp:effectExtent b="0" l="0" r="0" t="0"/>
              <wp:wrapNone/>
              <wp:docPr id="1718793415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469450" y="3780000"/>
                        <a:ext cx="5753100" cy="0"/>
                      </a:xfrm>
                      <a:prstGeom prst="straightConnector1">
                        <a:avLst/>
                      </a:prstGeom>
                      <a:noFill/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38100</wp:posOffset>
              </wp:positionH>
              <wp:positionV relativeFrom="paragraph">
                <wp:posOffset>9982200</wp:posOffset>
              </wp:positionV>
              <wp:extent cx="0" cy="12700"/>
              <wp:effectExtent b="0" l="0" r="0" t="0"/>
              <wp:wrapNone/>
              <wp:docPr id="1718793415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1425576</wp:posOffset>
              </wp:positionH>
              <wp:positionV relativeFrom="paragraph">
                <wp:posOffset>9947275</wp:posOffset>
              </wp:positionV>
              <wp:extent cx="3016250" cy="315595"/>
              <wp:effectExtent b="0" l="0" r="0" t="0"/>
              <wp:wrapNone/>
              <wp:docPr id="1718793416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861688" y="3646015"/>
                        <a:ext cx="2968625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9.000000953674316" w:line="240"/>
                            <w:ind w:left="22.000000476837158" w:right="22.000000476837158" w:firstLine="108.99999618530273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INSTITUTO FEDERAL DO PARÁ | Reitoria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8.00000011920929" w:line="215.00000953674316"/>
                            <w:ind w:left="22.000000476837158" w:right="22.000000476837158" w:firstLine="108.99999618530273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Lucida Sans" w:cs="Lucida Sans" w:eastAsia="Lucida Sans" w:hAnsi="Lucida San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Av. João Paulo II, 514 – Castanheira, Belém-PA | CEP 66.645-240 – Brasil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1425576</wp:posOffset>
              </wp:positionH>
              <wp:positionV relativeFrom="paragraph">
                <wp:posOffset>9947275</wp:posOffset>
              </wp:positionV>
              <wp:extent cx="3016250" cy="315595"/>
              <wp:effectExtent b="0" l="0" r="0" t="0"/>
              <wp:wrapNone/>
              <wp:docPr id="1718793416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16250" cy="3155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6"/>
      <w:tblW w:w="9628.0" w:type="dxa"/>
      <w:jc w:val="center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3209"/>
      <w:gridCol w:w="3209"/>
      <w:gridCol w:w="3210"/>
      <w:tblGridChange w:id="0">
        <w:tblGrid>
          <w:gridCol w:w="3209"/>
          <w:gridCol w:w="3209"/>
          <w:gridCol w:w="3210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1D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Lucida Sans" w:cs="Lucida Sans" w:eastAsia="Lucida Sans" w:hAnsi="Lucida Sans"/>
              <w:color w:val="000000"/>
              <w:sz w:val="22"/>
              <w:szCs w:val="22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</w:rPr>
            <w:drawing>
              <wp:inline distB="0" distT="0" distL="0" distR="0">
                <wp:extent cx="962025" cy="571500"/>
                <wp:effectExtent b="0" l="0" r="0" t="0"/>
                <wp:docPr id="171879341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2025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1E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Lucida Sans" w:cs="Lucida Sans" w:eastAsia="Lucida Sans" w:hAnsi="Lucida Sans"/>
              <w:color w:val="000000"/>
              <w:sz w:val="22"/>
              <w:szCs w:val="22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</w:rPr>
            <w:drawing>
              <wp:inline distB="0" distT="0" distL="0" distR="0">
                <wp:extent cx="609600" cy="733425"/>
                <wp:effectExtent b="0" l="0" r="0" t="0"/>
                <wp:docPr id="171879341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7334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1F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Lucida Sans" w:cs="Lucida Sans" w:eastAsia="Lucida Sans" w:hAnsi="Lucida Sans"/>
              <w:color w:val="000000"/>
              <w:sz w:val="22"/>
              <w:szCs w:val="22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</w:rPr>
            <w:drawing>
              <wp:inline distB="0" distT="0" distL="0" distR="0">
                <wp:extent cx="923925" cy="609600"/>
                <wp:effectExtent b="0" l="0" r="0" t="0"/>
                <wp:docPr id="1718793418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6096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20">
    <w:pPr>
      <w:spacing w:before="35" w:line="212" w:lineRule="auto"/>
      <w:ind w:left="27" w:right="25" w:firstLine="27"/>
      <w:jc w:val="center"/>
      <w:rPr>
        <w:rFonts w:ascii="Open Sans" w:cs="Open Sans" w:eastAsia="Open Sans" w:hAnsi="Open Sans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1">
    <w:pPr>
      <w:spacing w:before="35" w:line="212" w:lineRule="auto"/>
      <w:ind w:left="27" w:right="25" w:firstLine="27"/>
      <w:jc w:val="center"/>
      <w:rPr>
        <w:rFonts w:ascii="Open Sans" w:cs="Open Sans" w:eastAsia="Open Sans" w:hAnsi="Open Sans"/>
        <w:color w:val="000000"/>
        <w:sz w:val="20"/>
        <w:szCs w:val="20"/>
      </w:rPr>
    </w:pPr>
    <w:r w:rsidDel="00000000" w:rsidR="00000000" w:rsidRPr="00000000">
      <w:rPr>
        <w:rFonts w:ascii="Open Sans" w:cs="Open Sans" w:eastAsia="Open Sans" w:hAnsi="Open Sans"/>
        <w:color w:val="000000"/>
        <w:sz w:val="20"/>
        <w:szCs w:val="20"/>
        <w:rtl w:val="0"/>
      </w:rPr>
      <w:t xml:space="preserve">Coordenação de Aperfeiçoamento de Pessoal de Nível Superior</w:t>
    </w:r>
  </w:p>
  <w:p w:rsidR="00000000" w:rsidDel="00000000" w:rsidP="00000000" w:rsidRDefault="00000000" w:rsidRPr="00000000" w14:paraId="00000122">
    <w:pPr>
      <w:spacing w:before="35" w:line="212" w:lineRule="auto"/>
      <w:ind w:left="27" w:right="25" w:firstLine="27"/>
      <w:jc w:val="center"/>
      <w:rPr>
        <w:rFonts w:ascii="Open Sans" w:cs="Open Sans" w:eastAsia="Open Sans" w:hAnsi="Open Sans"/>
        <w:sz w:val="20"/>
        <w:szCs w:val="20"/>
      </w:rPr>
    </w:pPr>
    <w:r w:rsidDel="00000000" w:rsidR="00000000" w:rsidRPr="00000000">
      <w:rPr>
        <w:rFonts w:ascii="Open Sans" w:cs="Open Sans" w:eastAsia="Open Sans" w:hAnsi="Open Sans"/>
        <w:color w:val="000000"/>
        <w:sz w:val="20"/>
        <w:szCs w:val="20"/>
        <w:rtl w:val="0"/>
      </w:rPr>
      <w:t xml:space="preserve">Universidade Aberta do Brasil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3">
    <w:pPr>
      <w:spacing w:line="212" w:lineRule="auto"/>
      <w:ind w:left="470" w:right="467" w:firstLine="470"/>
      <w:jc w:val="center"/>
      <w:rPr>
        <w:rFonts w:ascii="Open Sans" w:cs="Open Sans" w:eastAsia="Open Sans" w:hAnsi="Open Sans"/>
        <w:color w:val="000000"/>
        <w:sz w:val="20"/>
        <w:szCs w:val="20"/>
      </w:rPr>
    </w:pPr>
    <w:r w:rsidDel="00000000" w:rsidR="00000000" w:rsidRPr="00000000">
      <w:rPr>
        <w:rFonts w:ascii="Open Sans" w:cs="Open Sans" w:eastAsia="Open Sans" w:hAnsi="Open Sans"/>
        <w:color w:val="000000"/>
        <w:sz w:val="20"/>
        <w:szCs w:val="20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124">
    <w:pPr>
      <w:spacing w:line="212" w:lineRule="auto"/>
      <w:ind w:left="470" w:right="467" w:firstLine="470"/>
      <w:jc w:val="center"/>
      <w:rPr>
        <w:rFonts w:ascii="Open Sans" w:cs="Open Sans" w:eastAsia="Open Sans" w:hAnsi="Open Sans"/>
        <w:color w:val="000000"/>
        <w:sz w:val="20"/>
        <w:szCs w:val="20"/>
      </w:rPr>
    </w:pPr>
    <w:r w:rsidDel="00000000" w:rsidR="00000000" w:rsidRPr="00000000">
      <w:rPr>
        <w:rFonts w:ascii="Open Sans" w:cs="Open Sans" w:eastAsia="Open Sans" w:hAnsi="Open Sans"/>
        <w:color w:val="000000"/>
        <w:sz w:val="20"/>
        <w:szCs w:val="20"/>
        <w:rtl w:val="0"/>
      </w:rPr>
      <w:t xml:space="preserve">Pró-reitoria de Pesquisa, Pós-graduação e Inovação</w:t>
    </w:r>
  </w:p>
  <w:p w:rsidR="00000000" w:rsidDel="00000000" w:rsidP="00000000" w:rsidRDefault="00000000" w:rsidRPr="00000000" w14:paraId="00000125">
    <w:pPr>
      <w:spacing w:line="212" w:lineRule="auto"/>
      <w:ind w:left="470" w:right="467" w:firstLine="470"/>
      <w:jc w:val="center"/>
      <w:rPr>
        <w:rFonts w:ascii="Open Sans" w:cs="Open Sans" w:eastAsia="Open Sans" w:hAnsi="Open Sans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ucida Sans" w:cs="Lucida Sans" w:eastAsia="Lucida Sans" w:hAnsi="Lucida Sans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jc w:val="both"/>
    </w:pPr>
    <w:rPr>
      <w:rFonts w:ascii="Tahoma" w:cs="Tahoma" w:eastAsia="Tahoma" w:hAnsi="Tahoma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118" w:hanging="360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character" w:styleId="Hyperlink">
    <w:name w:val="Hyperlink"/>
    <w:basedOn w:val="Fontepargpadro"/>
    <w:uiPriority w:val="99"/>
    <w:unhideWhenUsed w:val="1"/>
    <w:rsid w:val="007022E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6D3D65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6D3D65"/>
    <w:rPr>
      <w:rFonts w:ascii="Lucida Sans Unicode" w:cs="Lucida Sans Unicode" w:eastAsia="Lucida Sans Unicode" w:hAnsi="Lucida Sans Unicode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6D3D65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6D3D65"/>
    <w:rPr>
      <w:rFonts w:ascii="Lucida Sans Unicode" w:cs="Lucida Sans Unicode" w:eastAsia="Lucida Sans Unicode" w:hAnsi="Lucida Sans Unicode"/>
      <w:lang w:val="pt-PT"/>
    </w:rPr>
  </w:style>
  <w:style w:type="table" w:styleId="a" w:customStyle="1">
    <w:basedOn w:val="TableNormal2"/>
    <w:tblPr>
      <w:tblStyleRowBandSize w:val="1"/>
      <w:tblStyleColBandSize w:val="1"/>
    </w:tblPr>
  </w:style>
  <w:style w:type="table" w:styleId="a0" w:customStyle="1">
    <w:basedOn w:val="TableNormal2"/>
    <w:tblPr>
      <w:tblStyleRowBandSize w:val="1"/>
      <w:tblStyleColBandSize w:val="1"/>
    </w:tblPr>
  </w:style>
  <w:style w:type="table" w:styleId="a1" w:customStyle="1">
    <w:basedOn w:val="TableNormal2"/>
    <w:tblPr>
      <w:tblStyleRowBandSize w:val="1"/>
      <w:tblStyleColBandSize w:val="1"/>
    </w:tblPr>
  </w:style>
  <w:style w:type="table" w:styleId="a2" w:customStyle="1">
    <w:basedOn w:val="TableNormal2"/>
    <w:tblPr>
      <w:tblStyleRowBandSize w:val="1"/>
      <w:tblStyleColBandSize w:val="1"/>
    </w:tblPr>
  </w:style>
  <w:style w:type="table" w:styleId="a3" w:customStyle="1">
    <w:basedOn w:val="TableNormal2"/>
    <w:tblPr>
      <w:tblStyleRowBandSize w:val="1"/>
      <w:tblStyleColBandSize w:val="1"/>
    </w:tblPr>
  </w:style>
  <w:style w:type="table" w:styleId="a4" w:customStyle="1">
    <w:basedOn w:val="TableNormal2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Pr>
      <w:rFonts w:ascii="Lucida Sans Unicode" w:cs="Lucida Sans Unicode" w:eastAsia="Lucida Sans Unicode" w:hAnsi="Lucida Sans Unicode"/>
      <w:sz w:val="20"/>
      <w:szCs w:val="20"/>
    </w:rPr>
  </w:style>
  <w:style w:type="character" w:styleId="Refdecomentrio">
    <w:name w:val="annotation reference"/>
    <w:basedOn w:val="Fontepargpadro"/>
    <w:uiPriority w:val="99"/>
    <w:semiHidden w:val="1"/>
    <w:unhideWhenUsed w:val="1"/>
    <w:rPr>
      <w:sz w:val="16"/>
      <w:szCs w:val="16"/>
    </w:rPr>
  </w:style>
  <w:style w:type="table" w:styleId="Tabelacomgrade">
    <w:name w:val="Table Grid"/>
    <w:basedOn w:val="Tabelanormal"/>
    <w:rsid w:val="00C931A6"/>
    <w:pPr>
      <w:widowControl w:val="1"/>
    </w:pPr>
    <w:rPr>
      <w:rFonts w:ascii="Times" w:cs="Times New Roman" w:hAnsi="Times" w:eastAsiaTheme="minorHAnsi"/>
      <w:kern w:val="2"/>
      <w:sz w:val="20"/>
      <w:szCs w:val="20"/>
      <w:lang w:eastAsia="en-US" w:val="pt-B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tulo1Char" w:customStyle="1">
    <w:name w:val="Título 1 Char"/>
    <w:basedOn w:val="Fontepargpadro"/>
    <w:uiPriority w:val="9"/>
    <w:rsid w:val="00AB161C"/>
    <w:rPr>
      <w:rFonts w:ascii="Tahoma" w:cs="Tahoma" w:eastAsia="Tahoma" w:hAnsi="Tahoma"/>
      <w:b w:val="1"/>
      <w:bCs w:val="1"/>
      <w:sz w:val="24"/>
      <w:szCs w:val="24"/>
    </w:rPr>
  </w:style>
  <w:style w:type="table" w:styleId="a5" w:customStyle="1">
    <w:basedOn w:val="TableNormal1"/>
    <w:tblPr>
      <w:tblStyleRowBandSize w:val="1"/>
      <w:tblStyleColBandSize w:val="1"/>
    </w:tblPr>
  </w:style>
  <w:style w:type="table" w:styleId="a6" w:customStyle="1">
    <w:basedOn w:val="TableNormal1"/>
    <w:tblPr>
      <w:tblStyleRowBandSize w:val="1"/>
      <w:tblStyleColBandSize w:val="1"/>
    </w:tblPr>
  </w:style>
  <w:style w:type="table" w:styleId="a7" w:customStyle="1">
    <w:basedOn w:val="TableNormal1"/>
    <w:tblPr>
      <w:tblStyleRowBandSize w:val="1"/>
      <w:tblStyleColBandSize w:val="1"/>
    </w:tblPr>
  </w:style>
  <w:style w:type="table" w:styleId="a8" w:customStyle="1">
    <w:basedOn w:val="TableNormal1"/>
    <w:tblPr>
      <w:tblStyleRowBandSize w:val="1"/>
      <w:tblStyleColBandSize w:val="1"/>
    </w:tblPr>
  </w:style>
  <w:style w:type="table" w:styleId="a9" w:customStyle="1">
    <w:basedOn w:val="TableNormal1"/>
    <w:tblPr>
      <w:tblStyleRowBandSize w:val="1"/>
      <w:tblStyleColBandSize w:val="1"/>
    </w:tblPr>
  </w:style>
  <w:style w:type="table" w:styleId="aa" w:customStyle="1">
    <w:basedOn w:val="TableNormal1"/>
    <w:tblPr>
      <w:tblStyleRowBandSize w:val="1"/>
      <w:tblStyleColBandSize w:val="1"/>
    </w:tblPr>
  </w:style>
  <w:style w:type="table" w:styleId="ab" w:customStyle="1">
    <w:basedOn w:val="TableNormal1"/>
    <w:tblPr>
      <w:tblStyleRowBandSize w:val="1"/>
      <w:tblStyleColBandSize w:val="1"/>
    </w:tblPr>
  </w:style>
  <w:style w:type="table" w:styleId="ac" w:customStyle="1">
    <w:basedOn w:val="TableNormal1"/>
    <w:tblPr>
      <w:tblStyleRowBandSize w:val="1"/>
      <w:tblStyleColBandSize w:val="1"/>
    </w:tblPr>
  </w:style>
  <w:style w:type="table" w:styleId="ad" w:customStyle="1">
    <w:basedOn w:val="TableNormal1"/>
    <w:tblPr>
      <w:tblStyleRowBandSize w:val="1"/>
      <w:tblStyleColBandSize w:val="1"/>
    </w:tblPr>
  </w:style>
  <w:style w:type="table" w:styleId="ae" w:customStyle="1">
    <w:basedOn w:val="TableNormal1"/>
    <w:tblPr>
      <w:tblStyleRowBandSize w:val="1"/>
      <w:tblStyleColBandSize w:val="1"/>
    </w:tblPr>
  </w:style>
  <w:style w:type="table" w:styleId="af" w:customStyle="1">
    <w:basedOn w:val="TableNormal1"/>
    <w:tblPr>
      <w:tblStyleRowBandSize w:val="1"/>
      <w:tblStyleColBandSize w:val="1"/>
    </w:tblPr>
  </w:style>
  <w:style w:type="table" w:styleId="af0" w:customStyle="1">
    <w:basedOn w:val="TableNormal1"/>
    <w:tblPr>
      <w:tblStyleRowBandSize w:val="1"/>
      <w:tblStyleColBandSize w:val="1"/>
    </w:tblPr>
  </w:style>
  <w:style w:type="table" w:styleId="af1" w:customStyle="1">
    <w:basedOn w:val="TableNormal1"/>
    <w:tblPr>
      <w:tblStyleRowBandSize w:val="1"/>
      <w:tblStyleColBandSize w:val="1"/>
    </w:tblPr>
  </w:style>
  <w:style w:type="table" w:styleId="af2" w:customStyle="1">
    <w:basedOn w:val="TableNormal1"/>
    <w:pPr>
      <w:widowControl w:val="1"/>
    </w:pPr>
    <w:rPr>
      <w:rFonts w:ascii="Times" w:cs="Times" w:eastAsia="Times" w:hAnsi="Times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3" w:customStyle="1">
    <w:basedOn w:val="TableNormal1"/>
    <w:pPr>
      <w:widowControl w:val="1"/>
    </w:pPr>
    <w:rPr>
      <w:rFonts w:ascii="Times" w:cs="Times" w:eastAsia="Times" w:hAnsi="Times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MenoPendente">
    <w:name w:val="Unresolved Mention"/>
    <w:basedOn w:val="Fontepargpadro"/>
    <w:uiPriority w:val="99"/>
    <w:semiHidden w:val="1"/>
    <w:unhideWhenUsed w:val="1"/>
    <w:rsid w:val="00651E45"/>
    <w:rPr>
      <w:color w:val="605e5c"/>
      <w:shd w:color="auto" w:fill="e1dfdd" w:val="clear"/>
    </w:rPr>
  </w:style>
  <w:style w:type="table" w:styleId="a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6" w:customStyle="1">
    <w:basedOn w:val="TableNormal0"/>
    <w:pPr>
      <w:widowControl w:val="1"/>
    </w:pPr>
    <w:rPr>
      <w:rFonts w:ascii="Times" w:cs="Times" w:eastAsia="Times" w:hAnsi="Times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7" w:customStyle="1">
    <w:basedOn w:val="TableNormal0"/>
    <w:tblPr>
      <w:tblStyleRowBandSize w:val="1"/>
      <w:tblStyleColBandSize w:val="1"/>
    </w:tblPr>
  </w:style>
  <w:style w:type="table" w:styleId="af8" w:customStyle="1">
    <w:basedOn w:val="TableNormal0"/>
    <w:pPr>
      <w:widowControl w:val="1"/>
    </w:pPr>
    <w:rPr>
      <w:rFonts w:ascii="Times" w:cs="Times" w:eastAsia="Times" w:hAnsi="Times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9" w:customStyle="1">
    <w:basedOn w:val="TableNormal0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afa" w:customStyle="1">
    <w:basedOn w:val="TableNormal0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afb" w:customStyle="1">
    <w:basedOn w:val="TableNormal0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afc" w:customStyle="1">
    <w:basedOn w:val="TableNormal0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afd" w:customStyle="1">
    <w:basedOn w:val="TableNormal0"/>
    <w:tblPr>
      <w:tblStyleRowBandSize w:val="1"/>
      <w:tblStyleColBandSize w:val="1"/>
    </w:tblPr>
  </w:style>
  <w:style w:type="table" w:styleId="afe" w:customStyle="1">
    <w:basedOn w:val="TableNormal0"/>
    <w:pPr>
      <w:widowControl w:val="1"/>
    </w:pPr>
    <w:rPr>
      <w:rFonts w:ascii="Times" w:cs="Times" w:eastAsia="Times" w:hAnsi="Times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" w:customStyle="1">
    <w:basedOn w:val="TableNormal0"/>
    <w:pPr>
      <w:widowControl w:val="1"/>
    </w:pPr>
    <w:rPr>
      <w:rFonts w:ascii="Times" w:cs="Times" w:eastAsia="Times" w:hAnsi="Times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1"/>
    </w:pPr>
    <w:rPr>
      <w:rFonts w:ascii="Times" w:cs="Times" w:eastAsia="Times" w:hAnsi="Times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pPr>
      <w:widowControl w:val="1"/>
    </w:pPr>
    <w:rPr>
      <w:rFonts w:ascii="Times" w:cs="Times" w:eastAsia="Times" w:hAnsi="Times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widowControl w:val="1"/>
    </w:pPr>
    <w:rPr>
      <w:rFonts w:ascii="Times" w:cs="Times" w:eastAsia="Times" w:hAnsi="Times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1"/>
    </w:pPr>
    <w:rPr>
      <w:rFonts w:ascii="Times" w:cs="Times" w:eastAsia="Times" w:hAnsi="Times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pPr>
      <w:widowControl w:val="1"/>
    </w:pPr>
    <w:rPr>
      <w:rFonts w:ascii="Times" w:cs="Times" w:eastAsia="Times" w:hAnsi="Times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OpenSans-regular.ttf"/><Relationship Id="rId4" Type="http://schemas.openxmlformats.org/officeDocument/2006/relationships/font" Target="fonts/OpenSans-bold.ttf"/><Relationship Id="rId5" Type="http://schemas.openxmlformats.org/officeDocument/2006/relationships/font" Target="fonts/OpenSans-italic.ttf"/><Relationship Id="rId6" Type="http://schemas.openxmlformats.org/officeDocument/2006/relationships/font" Target="fonts/Open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Relationship Id="rId3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FA3lgEEBGSnFEAeuMKzvNS/M4A==">CgMxLjA4AHIhMUo1bVByT0xKVHJ4ZzFNZDdQYUJZdm41VUhXUmx6WVRI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2025-07-17T20:54:00Z</dcterms:created>
  <dc:creator>CAROLINE ARAÚJO DE SOUZA</dc:creator>
</cp:coreProperties>
</file>